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CA4" w:rsidRDefault="00E04CA4" w:rsidP="00FB0E8A">
      <w:pPr>
        <w:tabs>
          <w:tab w:val="left" w:pos="510"/>
        </w:tabs>
        <w:spacing w:after="0"/>
        <w:jc w:val="center"/>
        <w:rPr>
          <w:rFonts w:ascii="Times New Roman" w:hAnsi="Times New Roman" w:cs="Times New Roman"/>
          <w:b/>
          <w:sz w:val="24"/>
        </w:rPr>
      </w:pPr>
      <w:bookmarkStart w:id="0" w:name="_GoBack"/>
      <w:bookmarkEnd w:id="0"/>
    </w:p>
    <w:p w:rsidR="00E04CA4" w:rsidRDefault="00E04CA4" w:rsidP="00FB0E8A">
      <w:pPr>
        <w:tabs>
          <w:tab w:val="left" w:pos="510"/>
        </w:tabs>
        <w:spacing w:after="0"/>
        <w:jc w:val="center"/>
        <w:rPr>
          <w:rFonts w:ascii="Times New Roman" w:hAnsi="Times New Roman" w:cs="Times New Roman"/>
          <w:b/>
          <w:sz w:val="24"/>
        </w:rPr>
      </w:pPr>
    </w:p>
    <w:p w:rsidR="00C318DF" w:rsidRDefault="00C318DF" w:rsidP="00FB0E8A">
      <w:pPr>
        <w:tabs>
          <w:tab w:val="left" w:pos="510"/>
        </w:tabs>
        <w:spacing w:after="0"/>
        <w:jc w:val="center"/>
        <w:rPr>
          <w:rFonts w:ascii="Times New Roman" w:hAnsi="Times New Roman" w:cs="Times New Roman"/>
          <w:b/>
          <w:sz w:val="24"/>
        </w:rPr>
      </w:pPr>
    </w:p>
    <w:p w:rsidR="00C318DF" w:rsidRDefault="00C318DF" w:rsidP="00FB0E8A">
      <w:pPr>
        <w:tabs>
          <w:tab w:val="left" w:pos="510"/>
        </w:tabs>
        <w:spacing w:after="0"/>
        <w:jc w:val="center"/>
        <w:rPr>
          <w:rFonts w:ascii="Times New Roman" w:hAnsi="Times New Roman" w:cs="Times New Roman"/>
          <w:b/>
          <w:sz w:val="24"/>
        </w:rPr>
      </w:pPr>
    </w:p>
    <w:p w:rsidR="00AB5E81" w:rsidRDefault="00BA00B5" w:rsidP="00FB0E8A">
      <w:pPr>
        <w:tabs>
          <w:tab w:val="left" w:pos="510"/>
        </w:tabs>
        <w:spacing w:after="0"/>
        <w:jc w:val="center"/>
        <w:rPr>
          <w:rFonts w:ascii="Times New Roman" w:hAnsi="Times New Roman" w:cs="Times New Roman"/>
          <w:sz w:val="24"/>
        </w:rPr>
      </w:pPr>
      <w:r>
        <w:rPr>
          <w:rFonts w:ascii="Times New Roman" w:hAnsi="Times New Roman" w:cs="Times New Roman"/>
          <w:b/>
          <w:sz w:val="24"/>
        </w:rPr>
        <w:t>ISTE Standards of Education</w:t>
      </w:r>
      <w:r w:rsidR="00752FE5">
        <w:rPr>
          <w:rFonts w:ascii="Times New Roman" w:hAnsi="Times New Roman" w:cs="Times New Roman"/>
          <w:sz w:val="24"/>
        </w:rPr>
        <w:tab/>
      </w:r>
      <w:r w:rsidR="00752FE5">
        <w:rPr>
          <w:rFonts w:ascii="Times New Roman" w:hAnsi="Times New Roman" w:cs="Times New Roman"/>
          <w:sz w:val="24"/>
        </w:rPr>
        <w:tab/>
      </w:r>
    </w:p>
    <w:p w:rsidR="00AB5E81" w:rsidRDefault="00AB5E81" w:rsidP="00FB0E8A">
      <w:pPr>
        <w:tabs>
          <w:tab w:val="left" w:pos="510"/>
        </w:tabs>
        <w:spacing w:after="0"/>
        <w:jc w:val="center"/>
        <w:rPr>
          <w:rFonts w:ascii="Times New Roman" w:hAnsi="Times New Roman" w:cs="Times New Roman"/>
          <w:sz w:val="24"/>
        </w:rPr>
      </w:pPr>
    </w:p>
    <w:p w:rsidR="00AB5E81" w:rsidRDefault="00AB5E81" w:rsidP="00FB0E8A">
      <w:pPr>
        <w:tabs>
          <w:tab w:val="left" w:pos="510"/>
        </w:tabs>
        <w:spacing w:after="0"/>
        <w:jc w:val="center"/>
        <w:rPr>
          <w:rFonts w:ascii="Times New Roman" w:hAnsi="Times New Roman" w:cs="Times New Roman"/>
          <w:sz w:val="24"/>
        </w:rPr>
      </w:pPr>
    </w:p>
    <w:p w:rsidR="00AB5E81" w:rsidRDefault="00AB5E81" w:rsidP="00FB0E8A">
      <w:pPr>
        <w:tabs>
          <w:tab w:val="left" w:pos="510"/>
        </w:tabs>
        <w:spacing w:after="0"/>
        <w:jc w:val="center"/>
        <w:rPr>
          <w:rFonts w:ascii="Times New Roman" w:hAnsi="Times New Roman" w:cs="Times New Roman"/>
          <w:sz w:val="24"/>
        </w:rPr>
      </w:pPr>
    </w:p>
    <w:p w:rsidR="00AB5E81" w:rsidRDefault="00BA00B5" w:rsidP="00FB0E8A">
      <w:pPr>
        <w:tabs>
          <w:tab w:val="left" w:pos="510"/>
        </w:tabs>
        <w:spacing w:after="0"/>
        <w:jc w:val="center"/>
        <w:rPr>
          <w:rFonts w:ascii="Times New Roman" w:hAnsi="Times New Roman" w:cs="Times New Roman"/>
          <w:sz w:val="24"/>
        </w:rPr>
      </w:pPr>
      <w:r>
        <w:rPr>
          <w:rFonts w:ascii="Times New Roman" w:hAnsi="Times New Roman" w:cs="Times New Roman"/>
          <w:sz w:val="24"/>
        </w:rPr>
        <w:t>Name</w:t>
      </w:r>
    </w:p>
    <w:p w:rsidR="00AB5E81" w:rsidRDefault="00BA00B5" w:rsidP="00FB0E8A">
      <w:pPr>
        <w:tabs>
          <w:tab w:val="left" w:pos="510"/>
        </w:tabs>
        <w:spacing w:after="0"/>
        <w:jc w:val="center"/>
        <w:rPr>
          <w:rFonts w:ascii="Times New Roman" w:hAnsi="Times New Roman" w:cs="Times New Roman"/>
          <w:sz w:val="24"/>
        </w:rPr>
      </w:pPr>
      <w:r>
        <w:rPr>
          <w:rFonts w:ascii="Times New Roman" w:hAnsi="Times New Roman" w:cs="Times New Roman"/>
          <w:sz w:val="24"/>
        </w:rPr>
        <w:t>Institute of Affiliation</w:t>
      </w:r>
    </w:p>
    <w:p w:rsidR="00AB5E81" w:rsidRDefault="00BA00B5" w:rsidP="00FB0E8A">
      <w:pPr>
        <w:tabs>
          <w:tab w:val="left" w:pos="510"/>
        </w:tabs>
        <w:spacing w:after="0"/>
        <w:jc w:val="center"/>
        <w:rPr>
          <w:rFonts w:ascii="Times New Roman" w:hAnsi="Times New Roman" w:cs="Times New Roman"/>
          <w:sz w:val="24"/>
        </w:rPr>
      </w:pPr>
      <w:r>
        <w:rPr>
          <w:rFonts w:ascii="Times New Roman" w:hAnsi="Times New Roman" w:cs="Times New Roman"/>
          <w:sz w:val="24"/>
        </w:rPr>
        <w:t>Professor</w:t>
      </w:r>
    </w:p>
    <w:p w:rsidR="00AB5E81" w:rsidRDefault="00BA00B5" w:rsidP="00FB0E8A">
      <w:pPr>
        <w:tabs>
          <w:tab w:val="left" w:pos="510"/>
        </w:tabs>
        <w:spacing w:after="0"/>
        <w:jc w:val="center"/>
        <w:rPr>
          <w:rFonts w:ascii="Times New Roman" w:hAnsi="Times New Roman" w:cs="Times New Roman"/>
          <w:sz w:val="24"/>
        </w:rPr>
      </w:pPr>
      <w:r>
        <w:rPr>
          <w:rFonts w:ascii="Times New Roman" w:hAnsi="Times New Roman" w:cs="Times New Roman"/>
          <w:sz w:val="24"/>
        </w:rPr>
        <w:t>Date</w:t>
      </w:r>
    </w:p>
    <w:p w:rsidR="00AB5E81" w:rsidRPr="00E55273" w:rsidRDefault="00AB5E81" w:rsidP="00FB0E8A">
      <w:pPr>
        <w:tabs>
          <w:tab w:val="left" w:pos="510"/>
        </w:tabs>
        <w:spacing w:after="0"/>
        <w:rPr>
          <w:rFonts w:ascii="Times New Roman" w:hAnsi="Times New Roman" w:cs="Times New Roman"/>
          <w:sz w:val="24"/>
        </w:rPr>
      </w:pPr>
    </w:p>
    <w:p w:rsidR="00E55273" w:rsidRDefault="00E55273" w:rsidP="00FB0E8A">
      <w:pPr>
        <w:tabs>
          <w:tab w:val="left" w:pos="510"/>
        </w:tabs>
        <w:spacing w:after="0"/>
        <w:rPr>
          <w:rFonts w:ascii="Times New Roman" w:hAnsi="Times New Roman" w:cs="Times New Roman"/>
          <w:sz w:val="24"/>
        </w:rPr>
      </w:pPr>
    </w:p>
    <w:p w:rsidR="00E55273" w:rsidRDefault="00E55273" w:rsidP="00FB0E8A">
      <w:pPr>
        <w:tabs>
          <w:tab w:val="left" w:pos="510"/>
        </w:tabs>
        <w:spacing w:after="0"/>
        <w:rPr>
          <w:rFonts w:ascii="Times New Roman" w:hAnsi="Times New Roman" w:cs="Times New Roman"/>
          <w:sz w:val="24"/>
        </w:rPr>
      </w:pPr>
    </w:p>
    <w:p w:rsidR="00E55273" w:rsidRDefault="00E55273" w:rsidP="00FB0E8A">
      <w:pPr>
        <w:spacing w:after="0"/>
        <w:jc w:val="center"/>
        <w:rPr>
          <w:rFonts w:ascii="Times New Roman" w:hAnsi="Times New Roman" w:cs="Times New Roman"/>
          <w:sz w:val="24"/>
        </w:rPr>
      </w:pPr>
    </w:p>
    <w:p w:rsidR="00E55273" w:rsidRDefault="00E55273" w:rsidP="00FB0E8A">
      <w:pPr>
        <w:spacing w:after="0"/>
        <w:rPr>
          <w:rFonts w:ascii="Times New Roman" w:hAnsi="Times New Roman" w:cs="Times New Roman"/>
          <w:sz w:val="24"/>
        </w:rPr>
      </w:pPr>
    </w:p>
    <w:p w:rsidR="00F2524D" w:rsidRDefault="00F2524D" w:rsidP="00FB0E8A">
      <w:pPr>
        <w:spacing w:after="0"/>
        <w:rPr>
          <w:rFonts w:ascii="Times New Roman" w:hAnsi="Times New Roman" w:cs="Times New Roman"/>
          <w:sz w:val="24"/>
        </w:rPr>
      </w:pPr>
    </w:p>
    <w:p w:rsidR="00FB0E8A" w:rsidRDefault="00FB0E8A" w:rsidP="00FB0E8A">
      <w:pPr>
        <w:spacing w:after="0"/>
        <w:jc w:val="center"/>
        <w:rPr>
          <w:rFonts w:ascii="Times New Roman" w:hAnsi="Times New Roman" w:cs="Times New Roman"/>
          <w:b/>
          <w:sz w:val="24"/>
        </w:rPr>
      </w:pPr>
    </w:p>
    <w:p w:rsidR="00FB0E8A" w:rsidRDefault="00FB0E8A" w:rsidP="00FB0E8A">
      <w:pPr>
        <w:spacing w:after="0"/>
        <w:jc w:val="center"/>
        <w:rPr>
          <w:rFonts w:ascii="Times New Roman" w:hAnsi="Times New Roman" w:cs="Times New Roman"/>
          <w:b/>
          <w:sz w:val="24"/>
        </w:rPr>
      </w:pPr>
    </w:p>
    <w:p w:rsidR="00FB0E8A" w:rsidRDefault="00FB0E8A" w:rsidP="00FB0E8A">
      <w:pPr>
        <w:spacing w:after="0"/>
        <w:jc w:val="center"/>
        <w:rPr>
          <w:rFonts w:ascii="Times New Roman" w:hAnsi="Times New Roman" w:cs="Times New Roman"/>
          <w:b/>
          <w:sz w:val="24"/>
        </w:rPr>
      </w:pPr>
    </w:p>
    <w:p w:rsidR="00FB0E8A" w:rsidRDefault="00FB0E8A" w:rsidP="00FB0E8A">
      <w:pPr>
        <w:spacing w:after="0"/>
        <w:jc w:val="center"/>
        <w:rPr>
          <w:rFonts w:ascii="Times New Roman" w:hAnsi="Times New Roman" w:cs="Times New Roman"/>
          <w:b/>
          <w:sz w:val="24"/>
        </w:rPr>
      </w:pPr>
    </w:p>
    <w:p w:rsidR="00F2524D" w:rsidRPr="000309F6" w:rsidRDefault="00BA00B5" w:rsidP="00FB0E8A">
      <w:pPr>
        <w:spacing w:after="0"/>
        <w:jc w:val="center"/>
        <w:rPr>
          <w:rFonts w:ascii="Times New Roman" w:hAnsi="Times New Roman" w:cs="Times New Roman"/>
          <w:b/>
          <w:sz w:val="24"/>
        </w:rPr>
      </w:pPr>
      <w:r w:rsidRPr="000309F6">
        <w:rPr>
          <w:rFonts w:ascii="Times New Roman" w:hAnsi="Times New Roman" w:cs="Times New Roman"/>
          <w:b/>
          <w:sz w:val="24"/>
        </w:rPr>
        <w:lastRenderedPageBreak/>
        <w:t>Of the Seven ISTE Standards for Educators, what are the Three Most Important Standards in your opinion?</w:t>
      </w:r>
    </w:p>
    <w:p w:rsidR="00CE4A41" w:rsidRDefault="00BA00B5" w:rsidP="00FB0E8A">
      <w:pPr>
        <w:spacing w:after="0"/>
        <w:ind w:firstLine="720"/>
        <w:rPr>
          <w:rFonts w:ascii="Times New Roman" w:hAnsi="Times New Roman" w:cs="Times New Roman"/>
          <w:sz w:val="24"/>
        </w:rPr>
      </w:pPr>
      <w:r>
        <w:rPr>
          <w:rFonts w:ascii="Times New Roman" w:hAnsi="Times New Roman" w:cs="Times New Roman"/>
          <w:sz w:val="24"/>
        </w:rPr>
        <w:t>ISTE standards are maps that enable students to be promoted</w:t>
      </w:r>
      <w:r>
        <w:rPr>
          <w:rFonts w:ascii="Times New Roman" w:hAnsi="Times New Roman" w:cs="Times New Roman"/>
          <w:sz w:val="24"/>
        </w:rPr>
        <w:t xml:space="preserve"> learners. They help the educators sharpen their skills and reconsider traditional skills and approaches to help the students become exemplary learners. In my own opinion, one of the essential standards is the learner.</w:t>
      </w:r>
      <w:r w:rsidR="000309F6">
        <w:rPr>
          <w:rFonts w:ascii="Times New Roman" w:hAnsi="Times New Roman" w:cs="Times New Roman"/>
          <w:sz w:val="24"/>
        </w:rPr>
        <w:t xml:space="preserve"> This is because the educators have to learn various skills needed in the learning facilities. The educators need to transform into learning to consume the knowledge and content first hand before equipping the students with the necessary skills required for the job market. They can travel around the globe to ensure they learn the various ways to help eliminate some of the traditional methods that have become obsolete</w:t>
      </w:r>
      <w:r w:rsidR="00A37943" w:rsidRPr="00A37943">
        <w:t xml:space="preserve"> </w:t>
      </w:r>
      <w:r w:rsidR="00A37943">
        <w:t>(</w:t>
      </w:r>
      <w:r w:rsidR="00A37943">
        <w:rPr>
          <w:rFonts w:ascii="Times New Roman" w:hAnsi="Times New Roman" w:cs="Times New Roman"/>
          <w:sz w:val="24"/>
        </w:rPr>
        <w:t>Crompton, 2017)</w:t>
      </w:r>
      <w:r w:rsidR="000309F6">
        <w:rPr>
          <w:rFonts w:ascii="Times New Roman" w:hAnsi="Times New Roman" w:cs="Times New Roman"/>
          <w:sz w:val="24"/>
        </w:rPr>
        <w:t xml:space="preserve">. When an educator consumes the information first, they can tackle the challenges effectively and ensure a smooth learning journey for the </w:t>
      </w:r>
      <w:r w:rsidR="00A37943">
        <w:rPr>
          <w:rFonts w:ascii="Times New Roman" w:hAnsi="Times New Roman" w:cs="Times New Roman"/>
          <w:sz w:val="24"/>
        </w:rPr>
        <w:t>learners. The</w:t>
      </w:r>
      <w:r>
        <w:rPr>
          <w:rFonts w:ascii="Times New Roman" w:hAnsi="Times New Roman" w:cs="Times New Roman"/>
          <w:sz w:val="24"/>
        </w:rPr>
        <w:t xml:space="preserve"> second standard that I think is important is the leader. This is because they help ensure that the stan</w:t>
      </w:r>
      <w:r>
        <w:rPr>
          <w:rFonts w:ascii="Times New Roman" w:hAnsi="Times New Roman" w:cs="Times New Roman"/>
          <w:sz w:val="24"/>
        </w:rPr>
        <w:t>dards support student empowerment while improving teaching for the learners. They ensure that the set standards and procedures are followed while giving the learners the best.</w:t>
      </w:r>
    </w:p>
    <w:p w:rsidR="000309F6" w:rsidRDefault="00BA00B5" w:rsidP="00FB0E8A">
      <w:pPr>
        <w:spacing w:after="0"/>
        <w:ind w:firstLine="720"/>
        <w:rPr>
          <w:rFonts w:ascii="Times New Roman" w:hAnsi="Times New Roman" w:cs="Times New Roman"/>
          <w:sz w:val="24"/>
        </w:rPr>
      </w:pPr>
      <w:r>
        <w:rPr>
          <w:rFonts w:ascii="Times New Roman" w:hAnsi="Times New Roman" w:cs="Times New Roman"/>
          <w:sz w:val="24"/>
        </w:rPr>
        <w:t xml:space="preserve"> The third standard is the collaborator, who ensures that both the students and </w:t>
      </w:r>
      <w:r>
        <w:rPr>
          <w:rFonts w:ascii="Times New Roman" w:hAnsi="Times New Roman" w:cs="Times New Roman"/>
          <w:sz w:val="24"/>
        </w:rPr>
        <w:t>the educators have the requirements needed in their study. They help solve problems that may arise during the process to ensure the success of the set standards. They act as a catalyst as they work with students to discover new ideas for implementation and</w:t>
      </w:r>
      <w:r>
        <w:rPr>
          <w:rFonts w:ascii="Times New Roman" w:hAnsi="Times New Roman" w:cs="Times New Roman"/>
          <w:sz w:val="24"/>
        </w:rPr>
        <w:t xml:space="preserve"> ways to eradicate old ways that do not work in the learning system</w:t>
      </w:r>
      <w:r w:rsidR="00A37943" w:rsidRPr="00A37943">
        <w:t xml:space="preserve"> </w:t>
      </w:r>
      <w:r w:rsidR="00A37943">
        <w:t>(</w:t>
      </w:r>
      <w:r w:rsidR="00A37943">
        <w:rPr>
          <w:rFonts w:ascii="Times New Roman" w:hAnsi="Times New Roman" w:cs="Times New Roman"/>
          <w:sz w:val="24"/>
        </w:rPr>
        <w:t>Trust, 2018)</w:t>
      </w:r>
      <w:r>
        <w:rPr>
          <w:rFonts w:ascii="Times New Roman" w:hAnsi="Times New Roman" w:cs="Times New Roman"/>
          <w:sz w:val="24"/>
        </w:rPr>
        <w:t>.</w:t>
      </w:r>
      <w:r w:rsidR="00A37943">
        <w:rPr>
          <w:rFonts w:ascii="Times New Roman" w:hAnsi="Times New Roman" w:cs="Times New Roman"/>
          <w:sz w:val="24"/>
        </w:rPr>
        <w:t xml:space="preserve"> </w:t>
      </w:r>
      <w:r w:rsidR="00B4014D">
        <w:rPr>
          <w:rFonts w:ascii="Times New Roman" w:hAnsi="Times New Roman" w:cs="Times New Roman"/>
          <w:sz w:val="24"/>
        </w:rPr>
        <w:t>They help to ensure a culture of aptitude is created. All students can give their best without shying off from the technological advances that may keep being introduced in the learning system, giving the learners the confidence to tackle challenges.</w:t>
      </w:r>
      <w:r w:rsidR="00EB4EA4">
        <w:rPr>
          <w:rFonts w:ascii="Times New Roman" w:hAnsi="Times New Roman" w:cs="Times New Roman"/>
          <w:sz w:val="24"/>
        </w:rPr>
        <w:t xml:space="preserve"> </w:t>
      </w:r>
    </w:p>
    <w:p w:rsidR="00B4014D" w:rsidRPr="000309F6" w:rsidRDefault="00BA00B5" w:rsidP="00FB0E8A">
      <w:pPr>
        <w:spacing w:after="0"/>
        <w:jc w:val="center"/>
        <w:rPr>
          <w:rFonts w:ascii="Times New Roman" w:hAnsi="Times New Roman" w:cs="Times New Roman"/>
          <w:b/>
          <w:sz w:val="24"/>
        </w:rPr>
      </w:pPr>
      <w:r w:rsidRPr="000309F6">
        <w:rPr>
          <w:rFonts w:ascii="Times New Roman" w:hAnsi="Times New Roman" w:cs="Times New Roman"/>
          <w:b/>
          <w:sz w:val="24"/>
        </w:rPr>
        <w:t>Why are these Standards More Important than the Four</w:t>
      </w:r>
    </w:p>
    <w:p w:rsidR="00B4014D" w:rsidRDefault="00BA00B5" w:rsidP="00FB0E8A">
      <w:pPr>
        <w:spacing w:after="0"/>
        <w:ind w:firstLine="720"/>
        <w:rPr>
          <w:rFonts w:ascii="Times New Roman" w:hAnsi="Times New Roman" w:cs="Times New Roman"/>
          <w:sz w:val="24"/>
        </w:rPr>
      </w:pPr>
      <w:r>
        <w:rPr>
          <w:rFonts w:ascii="Times New Roman" w:hAnsi="Times New Roman" w:cs="Times New Roman"/>
          <w:sz w:val="24"/>
        </w:rPr>
        <w:t>The three</w:t>
      </w:r>
      <w:r w:rsidR="00EB4EA4">
        <w:rPr>
          <w:rFonts w:ascii="Times New Roman" w:hAnsi="Times New Roman" w:cs="Times New Roman"/>
          <w:sz w:val="24"/>
        </w:rPr>
        <w:t xml:space="preserve"> standards are more important than the other four because they act as </w:t>
      </w:r>
      <w:r w:rsidR="000309F6">
        <w:rPr>
          <w:rFonts w:ascii="Times New Roman" w:hAnsi="Times New Roman" w:cs="Times New Roman"/>
          <w:sz w:val="24"/>
        </w:rPr>
        <w:t>catalysts</w:t>
      </w:r>
      <w:r w:rsidR="00EB4EA4">
        <w:rPr>
          <w:rFonts w:ascii="Times New Roman" w:hAnsi="Times New Roman" w:cs="Times New Roman"/>
          <w:sz w:val="24"/>
        </w:rPr>
        <w:t xml:space="preserve"> to ensure that they are fully implemented, and the set goals are achieved. For instance, the collaborator helps the students develop a sense of ownership in the learning setting. This is important because a license gives the students the willingness to go the extra mile and work on their weaknesses, ensuring success in the learning setting. If the learners fail to dedicate a sense of ownership, they would not feel obligated to be their best in their learning facilities. Additionally, the standard of leadership helps educators become leaders that the students need to steer the right direction in their learning journey</w:t>
      </w:r>
      <w:r w:rsidR="00A37943" w:rsidRPr="00A37943">
        <w:t xml:space="preserve"> </w:t>
      </w:r>
      <w:r w:rsidR="00A37943">
        <w:t>(</w:t>
      </w:r>
      <w:r w:rsidR="00A37943">
        <w:rPr>
          <w:rFonts w:ascii="Times New Roman" w:hAnsi="Times New Roman" w:cs="Times New Roman"/>
          <w:sz w:val="24"/>
        </w:rPr>
        <w:t>Crompton, 2017)</w:t>
      </w:r>
      <w:r w:rsidR="00EB4EA4">
        <w:rPr>
          <w:rFonts w:ascii="Times New Roman" w:hAnsi="Times New Roman" w:cs="Times New Roman"/>
          <w:sz w:val="24"/>
        </w:rPr>
        <w:t xml:space="preserve">. They ensure that the educators have access to resources equally to avoid </w:t>
      </w:r>
      <w:r w:rsidR="000309F6">
        <w:rPr>
          <w:rFonts w:ascii="Times New Roman" w:hAnsi="Times New Roman" w:cs="Times New Roman"/>
          <w:sz w:val="24"/>
        </w:rPr>
        <w:t>conflicts and</w:t>
      </w:r>
      <w:r w:rsidR="00EB4EA4">
        <w:rPr>
          <w:rFonts w:ascii="Times New Roman" w:hAnsi="Times New Roman" w:cs="Times New Roman"/>
          <w:sz w:val="24"/>
        </w:rPr>
        <w:t xml:space="preserve"> meet the different needs of various students in the learning facilities. </w:t>
      </w:r>
      <w:r w:rsidR="000309F6" w:rsidRPr="000309F6">
        <w:rPr>
          <w:rFonts w:ascii="Times New Roman" w:hAnsi="Times New Roman" w:cs="Times New Roman"/>
          <w:sz w:val="24"/>
        </w:rPr>
        <w:t>The learner is the most key standard as it ensures the educators become learners to ensure they are fully equipped with the skills needed for students' success. This helps them ensure they can partake in learning settings both local and international to understand the various skills used in various dimensions.</w:t>
      </w:r>
      <w:r w:rsidR="000309F6">
        <w:rPr>
          <w:rFonts w:ascii="Times New Roman" w:hAnsi="Times New Roman" w:cs="Times New Roman"/>
          <w:sz w:val="24"/>
        </w:rPr>
        <w:t xml:space="preserve"> The above three standards are crucial in the success of a learner and educators to ensure a smooth journey for all stakeholders.</w:t>
      </w:r>
    </w:p>
    <w:p w:rsidR="00752FE5" w:rsidRDefault="00BA00B5" w:rsidP="00FB0E8A">
      <w:pPr>
        <w:spacing w:after="0"/>
        <w:rPr>
          <w:rFonts w:ascii="Times New Roman" w:hAnsi="Times New Roman" w:cs="Times New Roman"/>
          <w:sz w:val="24"/>
        </w:rPr>
      </w:pPr>
      <w:r>
        <w:rPr>
          <w:rFonts w:ascii="Times New Roman" w:hAnsi="Times New Roman" w:cs="Times New Roman"/>
          <w:sz w:val="24"/>
        </w:rPr>
        <w:t xml:space="preserve"> </w:t>
      </w:r>
    </w:p>
    <w:p w:rsidR="000309F6" w:rsidRDefault="000309F6" w:rsidP="00FB0E8A">
      <w:pPr>
        <w:spacing w:after="0"/>
        <w:rPr>
          <w:rFonts w:ascii="Times New Roman" w:hAnsi="Times New Roman" w:cs="Times New Roman"/>
          <w:sz w:val="24"/>
        </w:rPr>
      </w:pPr>
    </w:p>
    <w:p w:rsidR="000309F6" w:rsidRDefault="000309F6" w:rsidP="00FB0E8A">
      <w:pPr>
        <w:spacing w:after="0"/>
        <w:rPr>
          <w:rFonts w:ascii="Times New Roman" w:hAnsi="Times New Roman" w:cs="Times New Roman"/>
          <w:sz w:val="24"/>
        </w:rPr>
      </w:pPr>
    </w:p>
    <w:p w:rsidR="000309F6" w:rsidRDefault="000309F6" w:rsidP="00FB0E8A">
      <w:pPr>
        <w:spacing w:after="0"/>
        <w:rPr>
          <w:rFonts w:ascii="Times New Roman" w:hAnsi="Times New Roman" w:cs="Times New Roman"/>
          <w:sz w:val="24"/>
        </w:rPr>
      </w:pPr>
    </w:p>
    <w:p w:rsidR="000309F6" w:rsidRDefault="000309F6" w:rsidP="00FB0E8A">
      <w:pPr>
        <w:spacing w:after="0"/>
        <w:rPr>
          <w:rFonts w:ascii="Times New Roman" w:hAnsi="Times New Roman" w:cs="Times New Roman"/>
          <w:sz w:val="24"/>
        </w:rPr>
      </w:pPr>
    </w:p>
    <w:p w:rsidR="000309F6" w:rsidRDefault="000309F6" w:rsidP="00FB0E8A">
      <w:pPr>
        <w:spacing w:after="0"/>
        <w:rPr>
          <w:rFonts w:ascii="Times New Roman" w:hAnsi="Times New Roman" w:cs="Times New Roman"/>
          <w:sz w:val="24"/>
        </w:rPr>
      </w:pPr>
    </w:p>
    <w:p w:rsidR="00FB0E8A" w:rsidRDefault="00FB0E8A" w:rsidP="00FB0E8A">
      <w:pPr>
        <w:spacing w:after="0"/>
        <w:jc w:val="center"/>
        <w:rPr>
          <w:rFonts w:ascii="Times New Roman" w:hAnsi="Times New Roman" w:cs="Times New Roman"/>
          <w:b/>
          <w:sz w:val="24"/>
        </w:rPr>
      </w:pPr>
    </w:p>
    <w:p w:rsidR="00FB0E8A" w:rsidRDefault="00FB0E8A" w:rsidP="00FB0E8A">
      <w:pPr>
        <w:spacing w:after="0"/>
        <w:jc w:val="center"/>
        <w:rPr>
          <w:rFonts w:ascii="Times New Roman" w:hAnsi="Times New Roman" w:cs="Times New Roman"/>
          <w:b/>
          <w:sz w:val="24"/>
        </w:rPr>
      </w:pPr>
    </w:p>
    <w:p w:rsidR="000309F6" w:rsidRPr="00A37943" w:rsidRDefault="00BA00B5" w:rsidP="00FB0E8A">
      <w:pPr>
        <w:spacing w:after="0"/>
        <w:jc w:val="center"/>
        <w:rPr>
          <w:rFonts w:ascii="Times New Roman" w:hAnsi="Times New Roman" w:cs="Times New Roman"/>
          <w:b/>
          <w:sz w:val="24"/>
        </w:rPr>
      </w:pPr>
      <w:r w:rsidRPr="00A37943">
        <w:rPr>
          <w:rFonts w:ascii="Times New Roman" w:hAnsi="Times New Roman" w:cs="Times New Roman"/>
          <w:b/>
          <w:sz w:val="24"/>
        </w:rPr>
        <w:t>References</w:t>
      </w:r>
    </w:p>
    <w:p w:rsidR="00A37943" w:rsidRDefault="00BA00B5" w:rsidP="00FB0E8A">
      <w:pPr>
        <w:spacing w:after="0"/>
        <w:ind w:left="720" w:hanging="720"/>
        <w:rPr>
          <w:rFonts w:ascii="Times New Roman" w:hAnsi="Times New Roman" w:cs="Times New Roman"/>
          <w:sz w:val="24"/>
        </w:rPr>
      </w:pPr>
      <w:r w:rsidRPr="00A37943">
        <w:rPr>
          <w:rFonts w:ascii="Times New Roman" w:hAnsi="Times New Roman" w:cs="Times New Roman"/>
          <w:sz w:val="24"/>
        </w:rPr>
        <w:t>Crompton, H. (2017). ISTE Standards for educators: A</w:t>
      </w:r>
      <w:r w:rsidRPr="00A37943">
        <w:rPr>
          <w:rFonts w:ascii="Times New Roman" w:hAnsi="Times New Roman" w:cs="Times New Roman"/>
          <w:sz w:val="24"/>
        </w:rPr>
        <w:t xml:space="preserve"> guide for teachers and other professionals. International Society for Technology in Education.</w:t>
      </w:r>
    </w:p>
    <w:p w:rsidR="00A37943" w:rsidRDefault="00BA00B5" w:rsidP="00FB0E8A">
      <w:pPr>
        <w:spacing w:after="0"/>
        <w:ind w:left="720" w:hanging="720"/>
        <w:rPr>
          <w:rFonts w:ascii="Times New Roman" w:hAnsi="Times New Roman" w:cs="Times New Roman"/>
          <w:sz w:val="24"/>
        </w:rPr>
      </w:pPr>
      <w:r w:rsidRPr="00A37943">
        <w:rPr>
          <w:rFonts w:ascii="Times New Roman" w:hAnsi="Times New Roman" w:cs="Times New Roman"/>
          <w:sz w:val="24"/>
        </w:rPr>
        <w:t>Trust, T. (2018). 2017 ISTE standards for educators: from teaching with technology to using technology to empower learners.</w:t>
      </w:r>
    </w:p>
    <w:p w:rsidR="00A37943" w:rsidRDefault="00A37943" w:rsidP="00FB0E8A">
      <w:pPr>
        <w:spacing w:after="0"/>
        <w:rPr>
          <w:rFonts w:ascii="Times New Roman" w:hAnsi="Times New Roman" w:cs="Times New Roman"/>
          <w:sz w:val="24"/>
        </w:rPr>
      </w:pPr>
    </w:p>
    <w:sectPr w:rsidR="00A37943" w:rsidSect="00E5527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0B5" w:rsidRDefault="00BA00B5">
      <w:pPr>
        <w:spacing w:after="0" w:line="240" w:lineRule="auto"/>
      </w:pPr>
      <w:r>
        <w:separator/>
      </w:r>
    </w:p>
  </w:endnote>
  <w:endnote w:type="continuationSeparator" w:id="0">
    <w:p w:rsidR="00BA00B5" w:rsidRDefault="00BA0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48A" w:rsidRDefault="000274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48A" w:rsidRDefault="0002748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48A" w:rsidRDefault="000274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0B5" w:rsidRDefault="00BA00B5">
      <w:pPr>
        <w:spacing w:after="0" w:line="240" w:lineRule="auto"/>
      </w:pPr>
      <w:r>
        <w:separator/>
      </w:r>
    </w:p>
  </w:footnote>
  <w:footnote w:type="continuationSeparator" w:id="0">
    <w:p w:rsidR="00BA00B5" w:rsidRDefault="00BA00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48A" w:rsidRDefault="000274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372312"/>
      <w:docPartObj>
        <w:docPartGallery w:val="Page Numbers (Top of Page)"/>
        <w:docPartUnique/>
      </w:docPartObj>
    </w:sdtPr>
    <w:sdtEndPr>
      <w:rPr>
        <w:noProof/>
      </w:rPr>
    </w:sdtEndPr>
    <w:sdtContent>
      <w:p w:rsidR="00EB4EA4" w:rsidRDefault="00BA00B5">
        <w:pPr>
          <w:pStyle w:val="Header"/>
          <w:jc w:val="right"/>
        </w:pPr>
        <w:r>
          <w:fldChar w:fldCharType="begin"/>
        </w:r>
        <w:r>
          <w:instrText xml:space="preserve"> PAGE   \* MERGEFORMAT </w:instrText>
        </w:r>
        <w:r>
          <w:fldChar w:fldCharType="separate"/>
        </w:r>
        <w:r w:rsidR="0002748A">
          <w:rPr>
            <w:noProof/>
          </w:rPr>
          <w:t>4</w:t>
        </w:r>
        <w:r>
          <w:rPr>
            <w:noProof/>
          </w:rPr>
          <w:fldChar w:fldCharType="end"/>
        </w:r>
      </w:p>
    </w:sdtContent>
  </w:sdt>
  <w:p w:rsidR="00EB4EA4" w:rsidRDefault="00EB4EA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848562"/>
      <w:docPartObj>
        <w:docPartGallery w:val="Page Numbers (Top of Page)"/>
        <w:docPartUnique/>
      </w:docPartObj>
    </w:sdtPr>
    <w:sdtEndPr>
      <w:rPr>
        <w:noProof/>
      </w:rPr>
    </w:sdtEndPr>
    <w:sdtContent>
      <w:p w:rsidR="00EB4EA4" w:rsidRDefault="00BA00B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EB4EA4" w:rsidRDefault="00EB4E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273"/>
    <w:rsid w:val="0002748A"/>
    <w:rsid w:val="000309F6"/>
    <w:rsid w:val="000E50AD"/>
    <w:rsid w:val="001615A4"/>
    <w:rsid w:val="00196E21"/>
    <w:rsid w:val="001C09DB"/>
    <w:rsid w:val="0027184F"/>
    <w:rsid w:val="002B0A5B"/>
    <w:rsid w:val="003409E3"/>
    <w:rsid w:val="00423062"/>
    <w:rsid w:val="0057417E"/>
    <w:rsid w:val="005B674E"/>
    <w:rsid w:val="00695B20"/>
    <w:rsid w:val="0075064F"/>
    <w:rsid w:val="00752FE5"/>
    <w:rsid w:val="00756748"/>
    <w:rsid w:val="007B7D9D"/>
    <w:rsid w:val="007D64B3"/>
    <w:rsid w:val="00864108"/>
    <w:rsid w:val="00946599"/>
    <w:rsid w:val="009D600C"/>
    <w:rsid w:val="00A11323"/>
    <w:rsid w:val="00A27F97"/>
    <w:rsid w:val="00A37943"/>
    <w:rsid w:val="00AB5E81"/>
    <w:rsid w:val="00B4014D"/>
    <w:rsid w:val="00BA00B5"/>
    <w:rsid w:val="00C318DF"/>
    <w:rsid w:val="00CA514C"/>
    <w:rsid w:val="00CE4A41"/>
    <w:rsid w:val="00D04598"/>
    <w:rsid w:val="00DC6CC1"/>
    <w:rsid w:val="00DD7281"/>
    <w:rsid w:val="00E04CA4"/>
    <w:rsid w:val="00E55273"/>
    <w:rsid w:val="00EB41CE"/>
    <w:rsid w:val="00EB4EA4"/>
    <w:rsid w:val="00F2524D"/>
    <w:rsid w:val="00F86CAC"/>
    <w:rsid w:val="00FB0E8A"/>
    <w:rsid w:val="00FE2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273"/>
  </w:style>
  <w:style w:type="paragraph" w:styleId="Footer">
    <w:name w:val="footer"/>
    <w:basedOn w:val="Normal"/>
    <w:link w:val="FooterChar"/>
    <w:uiPriority w:val="99"/>
    <w:unhideWhenUsed/>
    <w:rsid w:val="00E55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273"/>
  </w:style>
  <w:style w:type="character" w:styleId="Hyperlink">
    <w:name w:val="Hyperlink"/>
    <w:basedOn w:val="DefaultParagraphFont"/>
    <w:uiPriority w:val="99"/>
    <w:unhideWhenUsed/>
    <w:rsid w:val="008641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550</Words>
  <Characters>3141</Characters>
  <Application>Microsoft Office Word</Application>
  <DocSecurity>0</DocSecurity>
  <Lines>26</Lines>
  <Paragraphs>7</Paragraphs>
  <ScaleCrop>false</ScaleCrop>
  <LinksUpToDate>false</LinksUpToDate>
  <CharactersWithSpaces>3684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2021-08-26T08:17:00Z</dcterms:created>
  <dcterms:modified xsi:type="dcterms:W3CDTF">2021-08-26T08:17:00Z</dcterms:modified>
</cp:coreProperties>
</file>